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8256BA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г</w:t>
      </w:r>
      <w:r w:rsidR="006271C0" w:rsidRPr="006271C0">
        <w:rPr>
          <w:rFonts w:ascii="Times New Roman" w:hAnsi="Times New Roman" w:cs="Times New Roman"/>
          <w:sz w:val="26"/>
          <w:szCs w:val="26"/>
        </w:rPr>
        <w:t>лавного г</w:t>
      </w:r>
      <w:r w:rsidRPr="006271C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</w:p>
    <w:p w:rsidR="008256BA" w:rsidRDefault="008256BA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сводно-аналитического отдела</w:t>
      </w:r>
      <w:r w:rsidR="00DF25B4">
        <w:rPr>
          <w:rFonts w:ascii="Times New Roman" w:hAnsi="Times New Roman" w:cs="Times New Roman"/>
          <w:sz w:val="26"/>
          <w:szCs w:val="26"/>
        </w:rPr>
        <w:t xml:space="preserve"> </w:t>
      </w:r>
      <w:r w:rsidR="00DF25B4" w:rsidRPr="006271C0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</w:p>
    <w:p w:rsidR="004645C0" w:rsidRPr="006271C0" w:rsidRDefault="00DF25B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645C0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4645C0" w:rsidRPr="006271C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="008256BA">
        <w:rPr>
          <w:rFonts w:ascii="Times New Roman" w:hAnsi="Times New Roman" w:cs="Times New Roman"/>
          <w:sz w:val="26"/>
          <w:szCs w:val="26"/>
        </w:rPr>
        <w:t>сводно-аналитического отдела</w:t>
      </w:r>
      <w:r w:rsidR="004645C0" w:rsidRPr="006271C0">
        <w:rPr>
          <w:rFonts w:ascii="Times New Roman" w:hAnsi="Times New Roman" w:cs="Times New Roman"/>
          <w:sz w:val="26"/>
          <w:szCs w:val="26"/>
        </w:rPr>
        <w:t xml:space="preserve"> </w:t>
      </w:r>
      <w:r w:rsidR="00DF25B4" w:rsidRPr="006271C0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DF25B4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Pr="006271C0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6271C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271C0">
        <w:rPr>
          <w:rFonts w:ascii="Times New Roman" w:hAnsi="Times New Roman" w:cs="Times New Roman"/>
          <w:sz w:val="26"/>
          <w:szCs w:val="26"/>
        </w:rPr>
        <w:t>–</w:t>
      </w:r>
      <w:r w:rsidR="004645C0" w:rsidRPr="006271C0">
        <w:rPr>
          <w:rFonts w:ascii="Times New Roman" w:hAnsi="Times New Roman" w:cs="Times New Roman"/>
          <w:sz w:val="26"/>
          <w:szCs w:val="26"/>
        </w:rPr>
        <w:t xml:space="preserve"> 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4645C0" w:rsidRPr="006271C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102C1" w:rsidRPr="006271C0">
        <w:rPr>
          <w:rFonts w:ascii="Times New Roman" w:hAnsi="Times New Roman" w:cs="Times New Roman"/>
          <w:sz w:val="26"/>
          <w:szCs w:val="26"/>
        </w:rPr>
        <w:t>) относится</w:t>
      </w:r>
      <w:r w:rsidRPr="006271C0">
        <w:rPr>
          <w:rFonts w:ascii="Times New Roman" w:hAnsi="Times New Roman" w:cs="Times New Roman"/>
          <w:sz w:val="26"/>
          <w:szCs w:val="26"/>
        </w:rPr>
        <w:t xml:space="preserve"> к </w:t>
      </w:r>
      <w:r w:rsidR="006271C0">
        <w:rPr>
          <w:rFonts w:ascii="Times New Roman" w:hAnsi="Times New Roman" w:cs="Times New Roman"/>
          <w:sz w:val="26"/>
          <w:szCs w:val="26"/>
        </w:rPr>
        <w:t>ведущей</w:t>
      </w:r>
      <w:r w:rsidRPr="006271C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6271C0">
        <w:rPr>
          <w:rFonts w:ascii="Times New Roman" w:hAnsi="Times New Roman" w:cs="Times New Roman"/>
          <w:sz w:val="26"/>
          <w:szCs w:val="26"/>
        </w:rPr>
        <w:t>"</w:t>
      </w:r>
      <w:r w:rsidR="004645C0" w:rsidRPr="006271C0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6271C0">
        <w:rPr>
          <w:rFonts w:ascii="Times New Roman" w:hAnsi="Times New Roman" w:cs="Times New Roman"/>
          <w:sz w:val="26"/>
          <w:szCs w:val="26"/>
        </w:rPr>
        <w:t>"</w:t>
      </w:r>
      <w:r w:rsidR="004645C0" w:rsidRPr="006271C0">
        <w:rPr>
          <w:rFonts w:ascii="Times New Roman" w:hAnsi="Times New Roman" w:cs="Times New Roman"/>
          <w:sz w:val="26"/>
          <w:szCs w:val="26"/>
        </w:rPr>
        <w:t>.</w:t>
      </w:r>
    </w:p>
    <w:p w:rsidR="004645C0" w:rsidRPr="006271C0" w:rsidRDefault="004645C0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6271C0">
        <w:rPr>
          <w:rFonts w:ascii="Times New Roman" w:hAnsi="Times New Roman" w:cs="Times New Roman"/>
          <w:sz w:val="26"/>
          <w:szCs w:val="26"/>
        </w:rPr>
        <w:t>"</w:t>
      </w:r>
      <w:r w:rsidRPr="006271C0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6271C0" w:rsidRPr="006271C0">
        <w:rPr>
          <w:rFonts w:ascii="Times New Roman" w:hAnsi="Times New Roman" w:cs="Times New Roman"/>
          <w:sz w:val="26"/>
          <w:szCs w:val="26"/>
        </w:rPr>
        <w:t>11-3-3-094.</w:t>
      </w:r>
    </w:p>
    <w:p w:rsidR="002A5BD3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4645C0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4645C0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6102C1" w:rsidRPr="006271C0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 </w:t>
      </w:r>
    </w:p>
    <w:p w:rsidR="002A5BD3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 о</w:t>
      </w:r>
      <w:r w:rsidRPr="006271C0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DF25B4" w:rsidRPr="006271C0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DF25B4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5.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271C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6271C0">
        <w:rPr>
          <w:rFonts w:ascii="Times New Roman" w:hAnsi="Times New Roman" w:cs="Times New Roman"/>
          <w:sz w:val="26"/>
          <w:szCs w:val="26"/>
        </w:rPr>
        <w:t>.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8256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8256BA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6271C0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6271C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6271C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6271C0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6271C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</w:t>
      </w:r>
      <w:r w:rsidR="008A6C9B">
        <w:rPr>
          <w:rFonts w:ascii="Times New Roman" w:hAnsi="Times New Roman" w:cs="Times New Roman"/>
          <w:sz w:val="26"/>
          <w:szCs w:val="26"/>
        </w:rPr>
        <w:t xml:space="preserve">но-коммуникационных технологий </w:t>
      </w:r>
      <w:r w:rsidR="008A6C9B" w:rsidRPr="008A6C9B">
        <w:rPr>
          <w:rFonts w:ascii="Times New Roman" w:hAnsi="Times New Roman" w:cs="Times New Roman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FB14DB" w:rsidRPr="006271C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7E2C9E" w:rsidRPr="006271C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r w:rsidR="007E2C9E" w:rsidRPr="006271C0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 г. N 410 "О порядке </w:t>
      </w:r>
      <w:r w:rsidR="007E2C9E" w:rsidRPr="006271C0">
        <w:rPr>
          <w:rFonts w:ascii="Times New Roman" w:hAnsi="Times New Roman" w:cs="Times New Roman"/>
          <w:sz w:val="26"/>
          <w:szCs w:val="26"/>
        </w:rPr>
        <w:lastRenderedPageBreak/>
        <w:t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постановление Правительства Российской Федерации от 19 ноября 2014 г. N 1221 "Об утверждении Правил присвоения, изменения и аннулирования адресов"; приказ Минфина России от 1 июля 2013 г. N 65н "Об утверждении Указаний о порядке применения бюджетной классификации Российской Федерации";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851); распоряжение Правительства Российской Федерации от 6 мая 2008 г. N 671-р "Об утверждении Федерального плана статистических работ";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2A5BD3" w:rsidRPr="006271C0" w:rsidRDefault="006102C1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A5BD3" w:rsidRPr="006271C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5BD3" w:rsidRPr="006271C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7E2C9E" w:rsidRPr="006271C0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512ADB" w:rsidRPr="006271C0" w:rsidRDefault="002A5BD3" w:rsidP="00512AD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7E2C9E" w:rsidRPr="006271C0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</w:t>
      </w:r>
      <w:r w:rsidR="00512ADB" w:rsidRPr="006271C0">
        <w:rPr>
          <w:rFonts w:ascii="Times New Roman" w:hAnsi="Times New Roman" w:cs="Times New Roman"/>
          <w:sz w:val="26"/>
          <w:szCs w:val="26"/>
        </w:rPr>
        <w:t>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контроль".</w:t>
      </w:r>
    </w:p>
    <w:p w:rsidR="002A5BD3" w:rsidRPr="006271C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7E2C9E" w:rsidRPr="006271C0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E2C9E" w:rsidRPr="00E07D94" w:rsidRDefault="002A5BD3" w:rsidP="007E4B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="007E2C9E" w:rsidRPr="006271C0">
        <w:rPr>
          <w:rFonts w:ascii="Times New Roman" w:hAnsi="Times New Roman" w:cs="Times New Roman"/>
          <w:sz w:val="26"/>
          <w:szCs w:val="26"/>
        </w:rPr>
        <w:t xml:space="preserve">осуществление налогового мониторинга и анализа показателей </w:t>
      </w:r>
      <w:r w:rsidR="007E2C9E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7E2C9E" w:rsidRPr="006271C0" w:rsidRDefault="002A5BD3" w:rsidP="007E2C9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271C0">
        <w:rPr>
          <w:color w:val="auto"/>
          <w:sz w:val="26"/>
          <w:szCs w:val="26"/>
        </w:rPr>
        <w:t xml:space="preserve">6.8. Наличие функциональных умений: </w:t>
      </w:r>
      <w:r w:rsidR="007E2C9E" w:rsidRPr="006271C0">
        <w:rPr>
          <w:color w:val="auto"/>
          <w:sz w:val="26"/>
          <w:szCs w:val="26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6271C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6271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6271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6271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6271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271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E07D94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8256BA">
        <w:rPr>
          <w:rFonts w:ascii="Times New Roman" w:hAnsi="Times New Roman" w:cs="Times New Roman"/>
          <w:sz w:val="26"/>
          <w:szCs w:val="26"/>
        </w:rPr>
        <w:t xml:space="preserve"> сводно-аналитический</w:t>
      </w:r>
      <w:r w:rsidRPr="006271C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77579C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(далее – Отдел)</w:t>
      </w: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102C1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6271C0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лавный г</w:t>
      </w:r>
      <w:r w:rsidR="006102C1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обязан: </w:t>
      </w: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77579C" w:rsidRPr="00E07D9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работу по направлениям деятельности, определяемым начальником Отдела или его заместителем в соответствии с планом мероприятий Отдела.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Знать законодательные, инструктивные и другие руководящие материалы по налоговому, финансовому, гражданскому, уголовному, трудовому законодательству, а также административному праву в пределах, необходимых для выполнения служебных обязанностей.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В установленные сроки рассматривать письма, заявления, предложения, жалобы крупнейших налогоплательщиков.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служебного распорядка и дисциплины при выполнении должностных обязанностей и полномочий.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Замещать сотрудников отдела, отнесенных к ведущей группе должностей государственной гражданской службы Российской Федерации и нижестоящих должностей смежного участка работы.</w:t>
      </w:r>
    </w:p>
    <w:p w:rsidR="00C41702" w:rsidRDefault="006271C0" w:rsidP="00C41702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регламентом подготавливать отчетные данные к формам статистической отчетности по соответствующему участку работы в установленные сроки, а также аналитические записки.</w:t>
      </w:r>
    </w:p>
    <w:p w:rsidR="007E4BB9" w:rsidRPr="007E4BB9" w:rsidRDefault="007E4BB9" w:rsidP="007E4BB9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4BB9">
        <w:rPr>
          <w:rFonts w:ascii="Times New Roman" w:hAnsi="Times New Roman" w:cs="Times New Roman"/>
          <w:sz w:val="26"/>
          <w:szCs w:val="26"/>
        </w:rPr>
        <w:t xml:space="preserve">Обеспечивать формирование и представление статистической налоговой отчетности в соответствии методическими указаниями, утвержденными соответствующими приказами ФНС России. </w:t>
      </w:r>
    </w:p>
    <w:p w:rsidR="007E4BB9" w:rsidRPr="007E4BB9" w:rsidRDefault="007E4BB9" w:rsidP="007E4BB9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4BB9">
        <w:rPr>
          <w:rFonts w:ascii="Times New Roman" w:hAnsi="Times New Roman" w:cs="Times New Roman"/>
          <w:sz w:val="26"/>
          <w:szCs w:val="26"/>
        </w:rPr>
        <w:t>Осуществлять сравнительный анализ данных статистической налоговой отчетности с данными предыдущего отчетного периода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анализ выполнения плановых заданий по мобилизации налоговых платежей.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Проверять и согласовывать, составлять и направлять протоколы приема-передачи организации при постановке, снятии с учета организаций.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Работать в сотрудничестве с </w:t>
      </w:r>
      <w:r w:rsidR="0072325F"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МИ ФНС России по крупнейшим налогоплательщикам № 1</w:t>
      </w: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финансово-экономических показателей, а также отраслевой анализ налогоплательщиков.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Нести ответственность за сохранность дел и других документов налогоплательщиков.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Вести в установленном порядке делопроизводство, учет поступающей корреспонденции и бланков документов строгой отчетности.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6271C0" w:rsidRPr="00E07D94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7D94">
        <w:rPr>
          <w:rFonts w:ascii="Times New Roman" w:hAnsi="Times New Roman" w:cs="Times New Roman"/>
          <w:color w:val="000000" w:themeColor="text1"/>
          <w:sz w:val="26"/>
          <w:szCs w:val="26"/>
        </w:rPr>
        <w:t>Постоянно совершенствовать свои профессиональные навыки.</w:t>
      </w:r>
    </w:p>
    <w:p w:rsidR="006271C0" w:rsidRPr="006271C0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Оказывать методическую и консультационную помощь специалистам отдела в исполнении ими функциональных обязанностей.</w:t>
      </w:r>
    </w:p>
    <w:p w:rsidR="006271C0" w:rsidRPr="006271C0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Соблюдать установленные в инспекции правила порядка работы со служебной информацией.</w:t>
      </w:r>
    </w:p>
    <w:p w:rsidR="006271C0" w:rsidRPr="006271C0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Выполнять другие поручения руководства инспекции, начальника отдела, связанных с выполнением поставленных перед инспекцией задач.</w:t>
      </w:r>
    </w:p>
    <w:p w:rsidR="006271C0" w:rsidRPr="006271C0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Не разглашать и сохранять сведения ограниченного распространения.</w:t>
      </w:r>
    </w:p>
    <w:p w:rsidR="006271C0" w:rsidRPr="006271C0" w:rsidRDefault="006271C0" w:rsidP="006271C0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удостоверения.</w:t>
      </w:r>
    </w:p>
    <w:p w:rsidR="002A5BD3" w:rsidRPr="006271C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271C0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</w:t>
      </w:r>
      <w:bookmarkStart w:id="0" w:name="_GoBack"/>
      <w:bookmarkEnd w:id="0"/>
      <w:r w:rsidRPr="006271C0">
        <w:rPr>
          <w:rFonts w:ascii="Times New Roman" w:hAnsi="Times New Roman" w:cs="Times New Roman"/>
          <w:sz w:val="26"/>
          <w:szCs w:val="26"/>
        </w:rPr>
        <w:t>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6271C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6271C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10.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6271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6271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8256BA">
        <w:rPr>
          <w:rFonts w:ascii="Times New Roman" w:hAnsi="Times New Roman" w:cs="Times New Roman"/>
          <w:sz w:val="26"/>
          <w:szCs w:val="26"/>
        </w:rPr>
        <w:t>П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DF25B4" w:rsidRPr="006271C0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DF25B4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, положением </w:t>
      </w:r>
      <w:r w:rsidR="008256BA">
        <w:rPr>
          <w:rFonts w:ascii="Times New Roman" w:hAnsi="Times New Roman" w:cs="Times New Roman"/>
          <w:sz w:val="26"/>
          <w:szCs w:val="26"/>
        </w:rPr>
        <w:t>о сводно-аналитическом отделе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, </w:t>
      </w:r>
      <w:r w:rsidR="0077579C" w:rsidRPr="0072325F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России, приказами </w:t>
      </w:r>
      <w:r w:rsidR="0072325F" w:rsidRPr="0072325F">
        <w:rPr>
          <w:rFonts w:ascii="Times New Roman" w:hAnsi="Times New Roman" w:cs="Times New Roman"/>
          <w:sz w:val="26"/>
          <w:szCs w:val="26"/>
        </w:rPr>
        <w:t>МИ ФНС России по крупнейшим на</w:t>
      </w:r>
      <w:r w:rsidR="0072325F">
        <w:rPr>
          <w:rFonts w:ascii="Times New Roman" w:hAnsi="Times New Roman" w:cs="Times New Roman"/>
          <w:sz w:val="26"/>
          <w:szCs w:val="26"/>
        </w:rPr>
        <w:t>логоплательщикам № 1,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 приказами Инспекции, поручениями руководства Инспекции.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11. </w:t>
      </w:r>
      <w:r w:rsidR="006271C0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271C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6271C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2A5BD3" w:rsidRPr="006271C0" w:rsidRDefault="002A5BD3" w:rsidP="007232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72325F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271C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271C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6271C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6271C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6271C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72325F" w:rsidRDefault="002A5BD3" w:rsidP="007232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72325F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 xml:space="preserve">нормативных правовых актов </w:t>
      </w:r>
    </w:p>
    <w:p w:rsidR="002A5BD3" w:rsidRPr="006271C0" w:rsidRDefault="002A5BD3" w:rsidP="007232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и (или) проектов</w:t>
      </w:r>
      <w:r w:rsidR="0072325F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14.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271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6271C0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15.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271C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6271C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C375E6" w:rsidRDefault="00C375E6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56BA" w:rsidRDefault="002A5BD3" w:rsidP="008256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8256BA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</w:p>
    <w:p w:rsidR="002A5BD3" w:rsidRPr="006271C0" w:rsidRDefault="002A5BD3" w:rsidP="008256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и иных решений, порядок</w:t>
      </w:r>
      <w:r w:rsidR="008256BA">
        <w:rPr>
          <w:rFonts w:ascii="Times New Roman" w:hAnsi="Times New Roman" w:cs="Times New Roman"/>
          <w:sz w:val="26"/>
          <w:szCs w:val="26"/>
        </w:rPr>
        <w:t xml:space="preserve"> </w:t>
      </w:r>
      <w:r w:rsidRPr="006271C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лавный г</w:t>
      </w:r>
      <w:r w:rsidR="006102C1" w:rsidRPr="006271C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271C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271C0" w:rsidRPr="006271C0" w:rsidRDefault="006271C0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6271C0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271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6271C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271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9C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18. </w:t>
      </w:r>
      <w:r w:rsidR="00C41702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</w:t>
      </w:r>
      <w:r w:rsidR="00C41702" w:rsidRPr="006271C0">
        <w:rPr>
          <w:rFonts w:ascii="Times New Roman" w:hAnsi="Times New Roman" w:cs="Times New Roman"/>
          <w:sz w:val="26"/>
          <w:szCs w:val="26"/>
        </w:rPr>
        <w:t>.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6271C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102C1" w:rsidRPr="006271C0">
        <w:rPr>
          <w:rFonts w:ascii="Times New Roman" w:hAnsi="Times New Roman" w:cs="Times New Roman"/>
          <w:sz w:val="26"/>
          <w:szCs w:val="26"/>
        </w:rPr>
        <w:t>Г</w:t>
      </w:r>
      <w:r w:rsidR="006271C0">
        <w:rPr>
          <w:rFonts w:ascii="Times New Roman" w:hAnsi="Times New Roman" w:cs="Times New Roman"/>
          <w:sz w:val="26"/>
          <w:szCs w:val="26"/>
        </w:rPr>
        <w:t>лавного г</w:t>
      </w:r>
      <w:r w:rsidR="006102C1" w:rsidRPr="006271C0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6271C0">
        <w:rPr>
          <w:rFonts w:ascii="Times New Roman" w:hAnsi="Times New Roman" w:cs="Times New Roman"/>
          <w:sz w:val="26"/>
          <w:szCs w:val="26"/>
        </w:rPr>
        <w:t xml:space="preserve"> оцени</w:t>
      </w:r>
      <w:r w:rsidR="0077579C" w:rsidRPr="006271C0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6271C0">
        <w:rPr>
          <w:rFonts w:ascii="Times New Roman" w:hAnsi="Times New Roman" w:cs="Times New Roman"/>
          <w:sz w:val="26"/>
          <w:szCs w:val="26"/>
        </w:rPr>
        <w:t>: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6271C0" w:rsidRDefault="002A5BD3" w:rsidP="00EA2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6271C0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6271C0" w:rsidRPr="006271C0" w:rsidRDefault="006271C0" w:rsidP="00EA23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1C0">
        <w:rPr>
          <w:rFonts w:ascii="Times New Roman" w:hAnsi="Times New Roman" w:cs="Times New Roman"/>
          <w:sz w:val="26"/>
          <w:szCs w:val="26"/>
        </w:rPr>
        <w:t>соблюдени</w:t>
      </w:r>
      <w:r w:rsidR="00C375E6">
        <w:rPr>
          <w:rFonts w:ascii="Times New Roman" w:hAnsi="Times New Roman" w:cs="Times New Roman"/>
          <w:sz w:val="26"/>
          <w:szCs w:val="26"/>
        </w:rPr>
        <w:t>ю</w:t>
      </w:r>
      <w:r w:rsidRPr="006271C0">
        <w:rPr>
          <w:rFonts w:ascii="Times New Roman" w:hAnsi="Times New Roman" w:cs="Times New Roman"/>
          <w:sz w:val="26"/>
          <w:szCs w:val="26"/>
        </w:rPr>
        <w:t xml:space="preserve"> сроков составляемой отчетности;</w:t>
      </w:r>
    </w:p>
    <w:p w:rsidR="006271C0" w:rsidRPr="006271C0" w:rsidRDefault="006271C0" w:rsidP="00EA2319">
      <w:pPr>
        <w:pStyle w:val="a5"/>
        <w:ind w:firstLine="709"/>
        <w:rPr>
          <w:rFonts w:ascii="Times New Roman" w:hAnsi="Times New Roman"/>
          <w:sz w:val="26"/>
          <w:szCs w:val="26"/>
        </w:rPr>
      </w:pPr>
      <w:r w:rsidRPr="006271C0">
        <w:rPr>
          <w:rFonts w:ascii="Times New Roman" w:hAnsi="Times New Roman"/>
          <w:sz w:val="26"/>
          <w:szCs w:val="26"/>
        </w:rPr>
        <w:t>выполнени</w:t>
      </w:r>
      <w:r w:rsidR="00C375E6">
        <w:rPr>
          <w:rFonts w:ascii="Times New Roman" w:hAnsi="Times New Roman"/>
          <w:sz w:val="26"/>
          <w:szCs w:val="26"/>
        </w:rPr>
        <w:t>ю</w:t>
      </w:r>
      <w:r w:rsidRPr="006271C0">
        <w:rPr>
          <w:rFonts w:ascii="Times New Roman" w:hAnsi="Times New Roman"/>
          <w:sz w:val="26"/>
          <w:szCs w:val="26"/>
        </w:rPr>
        <w:t xml:space="preserve"> задания по мобилизации налогов администрируемых поступлений в федеральный бюджет и государственные внебюджетные фонды;</w:t>
      </w:r>
    </w:p>
    <w:p w:rsidR="006271C0" w:rsidRDefault="006271C0" w:rsidP="00EA2319">
      <w:pPr>
        <w:pStyle w:val="a5"/>
        <w:ind w:firstLine="709"/>
        <w:rPr>
          <w:rFonts w:ascii="Times New Roman" w:hAnsi="Times New Roman"/>
          <w:sz w:val="26"/>
          <w:szCs w:val="26"/>
        </w:rPr>
      </w:pPr>
      <w:r w:rsidRPr="006271C0">
        <w:rPr>
          <w:rFonts w:ascii="Times New Roman" w:hAnsi="Times New Roman"/>
          <w:sz w:val="26"/>
          <w:szCs w:val="26"/>
        </w:rPr>
        <w:t>индикативны</w:t>
      </w:r>
      <w:r w:rsidR="00C375E6">
        <w:rPr>
          <w:rFonts w:ascii="Times New Roman" w:hAnsi="Times New Roman"/>
          <w:sz w:val="26"/>
          <w:szCs w:val="26"/>
        </w:rPr>
        <w:t>м</w:t>
      </w:r>
      <w:r w:rsidRPr="006271C0">
        <w:rPr>
          <w:rFonts w:ascii="Times New Roman" w:hAnsi="Times New Roman"/>
          <w:sz w:val="26"/>
          <w:szCs w:val="26"/>
        </w:rPr>
        <w:t xml:space="preserve"> показател</w:t>
      </w:r>
      <w:r w:rsidR="00C375E6">
        <w:rPr>
          <w:rFonts w:ascii="Times New Roman" w:hAnsi="Times New Roman"/>
          <w:sz w:val="26"/>
          <w:szCs w:val="26"/>
        </w:rPr>
        <w:t>ям</w:t>
      </w:r>
      <w:r w:rsidRPr="006271C0">
        <w:rPr>
          <w:rFonts w:ascii="Times New Roman" w:hAnsi="Times New Roman"/>
          <w:sz w:val="26"/>
          <w:szCs w:val="26"/>
        </w:rPr>
        <w:t xml:space="preserve"> поступления налогов и сборов</w:t>
      </w:r>
      <w:r w:rsidR="009E7967">
        <w:rPr>
          <w:rFonts w:ascii="Times New Roman" w:hAnsi="Times New Roman"/>
          <w:sz w:val="26"/>
          <w:szCs w:val="26"/>
        </w:rPr>
        <w:t>.</w:t>
      </w:r>
    </w:p>
    <w:p w:rsidR="00C375E6" w:rsidRPr="00C375E6" w:rsidRDefault="00C375E6" w:rsidP="00C375E6">
      <w:pPr>
        <w:rPr>
          <w:lang w:eastAsia="ru-RU"/>
        </w:rPr>
      </w:pPr>
    </w:p>
    <w:p w:rsidR="00512ADB" w:rsidRPr="006271C0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2ADB" w:rsidRPr="006271C0" w:rsidRDefault="00512ADB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512ADB" w:rsidRPr="006271C0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A1A" w:rsidRDefault="00CC0A1A" w:rsidP="00512ADB">
      <w:pPr>
        <w:spacing w:after="0" w:line="240" w:lineRule="auto"/>
      </w:pPr>
      <w:r>
        <w:separator/>
      </w:r>
    </w:p>
  </w:endnote>
  <w:endnote w:type="continuationSeparator" w:id="0">
    <w:p w:rsidR="00CC0A1A" w:rsidRDefault="00CC0A1A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A1A" w:rsidRDefault="00CC0A1A" w:rsidP="00512ADB">
      <w:pPr>
        <w:spacing w:after="0" w:line="240" w:lineRule="auto"/>
      </w:pPr>
      <w:r>
        <w:separator/>
      </w:r>
    </w:p>
  </w:footnote>
  <w:footnote w:type="continuationSeparator" w:id="0">
    <w:p w:rsidR="00CC0A1A" w:rsidRDefault="00CC0A1A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E4BB9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5FD2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524F5"/>
    <w:rsid w:val="000C0A3F"/>
    <w:rsid w:val="000D12C2"/>
    <w:rsid w:val="0014280A"/>
    <w:rsid w:val="00186155"/>
    <w:rsid w:val="001D3EA9"/>
    <w:rsid w:val="00296042"/>
    <w:rsid w:val="002A5543"/>
    <w:rsid w:val="002A5BD3"/>
    <w:rsid w:val="002F2F59"/>
    <w:rsid w:val="004645C0"/>
    <w:rsid w:val="00493F5C"/>
    <w:rsid w:val="004C5B6F"/>
    <w:rsid w:val="004E2BB9"/>
    <w:rsid w:val="00512ADB"/>
    <w:rsid w:val="005328AC"/>
    <w:rsid w:val="0053571C"/>
    <w:rsid w:val="00544FB5"/>
    <w:rsid w:val="00556AC6"/>
    <w:rsid w:val="00565E7C"/>
    <w:rsid w:val="005E2374"/>
    <w:rsid w:val="006102C1"/>
    <w:rsid w:val="0061520A"/>
    <w:rsid w:val="006271C0"/>
    <w:rsid w:val="0069430F"/>
    <w:rsid w:val="006D36BC"/>
    <w:rsid w:val="006D7367"/>
    <w:rsid w:val="006F5932"/>
    <w:rsid w:val="0072325F"/>
    <w:rsid w:val="0075727F"/>
    <w:rsid w:val="0077579C"/>
    <w:rsid w:val="00790149"/>
    <w:rsid w:val="007E2C9E"/>
    <w:rsid w:val="007E4BB9"/>
    <w:rsid w:val="00820968"/>
    <w:rsid w:val="008256BA"/>
    <w:rsid w:val="00840076"/>
    <w:rsid w:val="008A6C9B"/>
    <w:rsid w:val="00970D9E"/>
    <w:rsid w:val="009966C7"/>
    <w:rsid w:val="009C4A1C"/>
    <w:rsid w:val="009E7967"/>
    <w:rsid w:val="00A258B5"/>
    <w:rsid w:val="00AE0F84"/>
    <w:rsid w:val="00B916D4"/>
    <w:rsid w:val="00C375E6"/>
    <w:rsid w:val="00C41702"/>
    <w:rsid w:val="00CC0A1A"/>
    <w:rsid w:val="00D35DCE"/>
    <w:rsid w:val="00D51E0F"/>
    <w:rsid w:val="00D83616"/>
    <w:rsid w:val="00DF25B4"/>
    <w:rsid w:val="00E07D94"/>
    <w:rsid w:val="00E942CC"/>
    <w:rsid w:val="00EA2319"/>
    <w:rsid w:val="00F04F2B"/>
    <w:rsid w:val="00FB14DB"/>
    <w:rsid w:val="00FC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styleId="aa">
    <w:name w:val="Balloon Text"/>
    <w:basedOn w:val="a"/>
    <w:link w:val="ab"/>
    <w:uiPriority w:val="99"/>
    <w:semiHidden/>
    <w:unhideWhenUsed/>
    <w:rsid w:val="00790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0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4</cp:revision>
  <cp:lastPrinted>2019-03-07T10:45:00Z</cp:lastPrinted>
  <dcterms:created xsi:type="dcterms:W3CDTF">2022-09-14T13:17:00Z</dcterms:created>
  <dcterms:modified xsi:type="dcterms:W3CDTF">2022-09-26T08:18:00Z</dcterms:modified>
</cp:coreProperties>
</file>